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59" w:rsidRDefault="008E2A59">
      <w:pPr>
        <w:rPr>
          <w:rFonts w:ascii="ＭＳ 明朝"/>
        </w:rPr>
      </w:pPr>
      <w:r>
        <w:rPr>
          <w:rFonts w:ascii="ＭＳ 明朝" w:hAnsi="ＭＳ 明朝" w:hint="eastAsia"/>
        </w:rPr>
        <w:t>事業の一部の譲渡の公告</w:t>
      </w:r>
    </w:p>
    <w:p w:rsidR="008E2A59" w:rsidRDefault="008E2A59" w:rsidP="007B49D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当銀行は、令和●●●年●●月●●●日開催の臨時株主総会（取締役会）におきまして、金融庁長官の認可を受けることを条件として、左記のとおり、当銀行の事業の一部を譲渡することを決議（決定）いたしましたので、この事業の一部の譲渡に対し異議のある債権者は、本公告掲載の翌日から一箇月以内にお申し出下さい。</w:t>
      </w:r>
    </w:p>
    <w:p w:rsidR="008E2A59" w:rsidRDefault="008E2A59">
      <w:pPr>
        <w:rPr>
          <w:rFonts w:ascii="ＭＳ 明朝"/>
          <w:color w:val="0000FF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color w:val="0000FF"/>
        </w:rPr>
        <w:t>以上、銀行法第三十五条第一項の規定により公告します。</w:t>
      </w:r>
    </w:p>
    <w:p w:rsidR="008E2A59" w:rsidRDefault="008E2A59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記</w:t>
      </w:r>
    </w:p>
    <w:p w:rsidR="008E2A59" w:rsidRDefault="008E2A59">
      <w:pPr>
        <w:rPr>
          <w:rFonts w:ascii="ＭＳ 明朝"/>
        </w:rPr>
      </w:pPr>
      <w:r>
        <w:rPr>
          <w:rFonts w:ascii="ＭＳ 明朝" w:hAnsi="ＭＳ 明朝" w:hint="eastAsia"/>
        </w:rPr>
        <w:t>一　譲渡の対象　●●運用業務</w:t>
      </w:r>
    </w:p>
    <w:p w:rsidR="008E2A59" w:rsidRDefault="008E2A59">
      <w:pPr>
        <w:ind w:left="387" w:hangingChars="100" w:hanging="387"/>
        <w:rPr>
          <w:rFonts w:ascii="ＭＳ 明朝"/>
        </w:rPr>
      </w:pPr>
      <w:r>
        <w:rPr>
          <w:rFonts w:ascii="ＭＳ 明朝" w:hAnsi="ＭＳ 明朝" w:hint="eastAsia"/>
        </w:rPr>
        <w:t>一　譲渡の相手方　東京都港区虎ノ門●丁目●番●●号　●●銀行株式会社</w:t>
      </w:r>
    </w:p>
    <w:p w:rsidR="008E2A59" w:rsidRDefault="008E2A59" w:rsidP="007B49D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令和●●●年●●月●●日</w:t>
      </w:r>
    </w:p>
    <w:p w:rsidR="008E2A59" w:rsidRDefault="008E2A59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東京都港区虎ノ門●●丁目●●番●●号</w:t>
      </w:r>
    </w:p>
    <w:p w:rsidR="008E2A59" w:rsidRDefault="008E2A59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●●●●●●銀行株式会社</w:t>
      </w:r>
    </w:p>
    <w:p w:rsidR="008E2A59" w:rsidRDefault="008E2A59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代表取締役　●●　●●</w:t>
      </w:r>
    </w:p>
    <w:p w:rsidR="008E2A59" w:rsidRDefault="008E2A59">
      <w:pPr>
        <w:rPr>
          <w:rFonts w:ascii="ＭＳ 明朝"/>
        </w:rPr>
      </w:pPr>
    </w:p>
    <w:p w:rsidR="008E2A59" w:rsidRDefault="008E2A59">
      <w:pPr>
        <w:rPr>
          <w:rFonts w:ascii="ＭＳ 明朝"/>
        </w:rPr>
      </w:pPr>
    </w:p>
    <w:p w:rsidR="008E2A59" w:rsidRDefault="008E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>※</w:t>
      </w:r>
      <w:r>
        <w:rPr>
          <w:rFonts w:ascii="ＭＳ 明朝" w:hAnsi="ＭＳ 明朝" w:hint="eastAsia"/>
          <w:color w:val="0000FF"/>
          <w:sz w:val="28"/>
        </w:rPr>
        <w:t>青字</w:t>
      </w:r>
      <w:r>
        <w:rPr>
          <w:rFonts w:ascii="ＭＳ 明朝" w:hAnsi="ＭＳ 明朝" w:hint="eastAsia"/>
          <w:sz w:val="28"/>
        </w:rPr>
        <w:t>の部分は、省略可能です。不要の場合は削除してください。</w:t>
      </w:r>
    </w:p>
    <w:p w:rsidR="008E2A59" w:rsidRDefault="008E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>※当該決議又は決定の日から二週間以内に公告が必要です。</w:t>
      </w:r>
    </w:p>
    <w:p w:rsidR="008E2A59" w:rsidRDefault="008E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ascii="ＭＳ 明朝" w:hAnsi="ＭＳ 明朝" w:hint="eastAsia"/>
          <w:sz w:val="28"/>
        </w:rPr>
        <w:t>※債権者異議申述期間は一箇月を下ってはいけません。</w:t>
      </w:r>
    </w:p>
    <w:p w:rsidR="008E2A59" w:rsidRDefault="008E2A59"/>
    <w:p w:rsidR="008E2A59" w:rsidRDefault="008E2A59">
      <w:r>
        <w:rPr>
          <w:rFonts w:ascii="ＭＳ 明朝" w:hAnsi="ＭＳ 明朝" w:hint="eastAsia"/>
        </w:rPr>
        <w:t>銀行法第三十五条第一項</w:t>
      </w:r>
      <w:r>
        <w:rPr>
          <w:rFonts w:hint="eastAsia"/>
        </w:rPr>
        <w:t>に規定されております。</w:t>
      </w:r>
    </w:p>
    <w:sectPr w:rsidR="008E2A59" w:rsidSect="00523209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59" w:rsidRDefault="008E2A59">
      <w:r>
        <w:separator/>
      </w:r>
    </w:p>
  </w:endnote>
  <w:endnote w:type="continuationSeparator" w:id="0">
    <w:p w:rsidR="008E2A59" w:rsidRDefault="008E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59" w:rsidRPr="00523209" w:rsidRDefault="008E2A59" w:rsidP="00523209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3266D7">
      <w:rPr>
        <w:rFonts w:hint="eastAsia"/>
        <w:sz w:val="32"/>
        <w:szCs w:val="32"/>
      </w:rPr>
      <w:t xml:space="preserve">兵庫県官報販売所　</w:t>
    </w:r>
    <w:r w:rsidRPr="003266D7">
      <w:rPr>
        <w:sz w:val="32"/>
        <w:szCs w:val="32"/>
      </w:rPr>
      <w:t>TEL 078-341-0637</w:t>
    </w:r>
    <w:r w:rsidRPr="003266D7">
      <w:rPr>
        <w:rFonts w:hint="eastAsia"/>
        <w:sz w:val="32"/>
        <w:szCs w:val="32"/>
      </w:rPr>
      <w:t xml:space="preserve">　</w:t>
    </w:r>
    <w:r w:rsidRPr="003266D7">
      <w:rPr>
        <w:sz w:val="32"/>
        <w:szCs w:val="32"/>
      </w:rPr>
      <w:t>FAX 078-382-1275</w:t>
    </w:r>
    <w:r w:rsidRPr="003266D7">
      <w:rPr>
        <w:rFonts w:hint="eastAsia"/>
        <w:sz w:val="32"/>
        <w:szCs w:val="32"/>
      </w:rPr>
      <w:t xml:space="preserve">　</w:t>
    </w:r>
    <w:r w:rsidRPr="003266D7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59" w:rsidRDefault="008E2A59">
      <w:r>
        <w:separator/>
      </w:r>
    </w:p>
  </w:footnote>
  <w:footnote w:type="continuationSeparator" w:id="0">
    <w:p w:rsidR="008E2A59" w:rsidRDefault="008E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557"/>
    <w:rsid w:val="001A45AF"/>
    <w:rsid w:val="00305557"/>
    <w:rsid w:val="003266D7"/>
    <w:rsid w:val="00523209"/>
    <w:rsid w:val="00602CE9"/>
    <w:rsid w:val="0063739C"/>
    <w:rsid w:val="00760BB4"/>
    <w:rsid w:val="007B49D3"/>
    <w:rsid w:val="008E2A59"/>
    <w:rsid w:val="00F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33CBA0C-56F9-4643-ABC2-6ADB29AE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6C4117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basedOn w:val="a0"/>
    <w:link w:val="a5"/>
    <w:uiPriority w:val="99"/>
    <w:semiHidden/>
    <w:rsid w:val="006C4117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basedOn w:val="a0"/>
    <w:link w:val="2"/>
    <w:uiPriority w:val="99"/>
    <w:semiHidden/>
    <w:rsid w:val="006C4117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C4117"/>
    <w:rPr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7</cp:revision>
  <cp:lastPrinted>2008-02-05T06:39:00Z</cp:lastPrinted>
  <dcterms:created xsi:type="dcterms:W3CDTF">2008-03-11T14:43:00Z</dcterms:created>
  <dcterms:modified xsi:type="dcterms:W3CDTF">2019-04-03T00:17:00Z</dcterms:modified>
</cp:coreProperties>
</file>