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77D0" w14:textId="7BD8447C" w:rsidR="00D20EA4" w:rsidRDefault="00FF364C">
      <w:pPr>
        <w:rPr>
          <w:rFonts w:ascii="ＭＳ 明朝" w:cs="ＭＳ 明朝"/>
          <w:kern w:val="0"/>
          <w:lang w:val="ja-JP"/>
        </w:rPr>
      </w:pPr>
      <w:r w:rsidRPr="00FF364C">
        <w:rPr>
          <w:rFonts w:hint="eastAsia"/>
          <w:b/>
          <w:bCs/>
        </w:rPr>
        <w:t>中小企業における経営の承継の円滑化に関する法律に係る所在不明株主の株式の競売又は売却に関する特例に基づく異議申述の公告</w:t>
      </w:r>
    </w:p>
    <w:p w14:paraId="6D0D348F" w14:textId="1D22A85C" w:rsidR="00D20EA4" w:rsidRDefault="00FF364C">
      <w:pPr>
        <w:rPr>
          <w:rFonts w:ascii="ＭＳ 明朝" w:cs="ＭＳ 明朝"/>
          <w:kern w:val="0"/>
        </w:rPr>
      </w:pPr>
      <w:r w:rsidRPr="00FF364C">
        <w:rPr>
          <w:rFonts w:ascii="ＭＳ 明朝" w:cs="ＭＳ 明朝" w:hint="eastAsia"/>
          <w:kern w:val="0"/>
          <w:lang w:val="ja-JP"/>
        </w:rPr>
        <w:t xml:space="preserve">　当社は、中小企業における経営の承継の円滑化に関する法律第十五条第一項の規定により読み替えて適用する会社法第一九七条第一項の株式の競売又は売却をすることとしたので、これに対し異議のある利害関係人は、本公告掲載の翌日から三箇月以内にお申し出下さい。</w:t>
      </w:r>
    </w:p>
    <w:p w14:paraId="2EA65586" w14:textId="77777777" w:rsidR="00D20EA4" w:rsidRPr="00F411EC" w:rsidRDefault="00F411EC" w:rsidP="00511C5E">
      <w:pPr>
        <w:rPr>
          <w:rFonts w:ascii="ＭＳ 明朝" w:cs="ＭＳ 明朝"/>
          <w:kern w:val="0"/>
        </w:rPr>
      </w:pPr>
      <w:r>
        <w:rPr>
          <w:rFonts w:ascii="ＭＳ 明朝" w:cs="ＭＳ 明朝" w:hint="eastAsia"/>
          <w:kern w:val="0"/>
          <w:lang w:val="ja-JP"/>
        </w:rPr>
        <w:t xml:space="preserve">　　令和</w:t>
      </w:r>
      <w:r w:rsidRPr="00F411EC">
        <w:rPr>
          <w:rFonts w:ascii="ＭＳ 明朝" w:cs="ＭＳ 明朝" w:hint="eastAsia"/>
          <w:kern w:val="0"/>
        </w:rPr>
        <w:t>●</w:t>
      </w:r>
      <w:r w:rsidR="00D20EA4" w:rsidRPr="00F411EC">
        <w:rPr>
          <w:rFonts w:ascii="ＭＳ 明朝" w:cs="ＭＳ 明朝" w:hint="eastAsia"/>
          <w:kern w:val="0"/>
        </w:rPr>
        <w:t>●</w:t>
      </w:r>
      <w:r w:rsidR="00D20EA4">
        <w:rPr>
          <w:rFonts w:ascii="ＭＳ 明朝" w:cs="ＭＳ 明朝" w:hint="eastAsia"/>
          <w:kern w:val="0"/>
          <w:lang w:val="ja-JP"/>
        </w:rPr>
        <w:t>年</w:t>
      </w:r>
      <w:r w:rsidRPr="00F411EC">
        <w:rPr>
          <w:rFonts w:ascii="ＭＳ 明朝" w:cs="ＭＳ 明朝" w:hint="eastAsia"/>
          <w:kern w:val="0"/>
        </w:rPr>
        <w:t>●●</w:t>
      </w:r>
      <w:r w:rsidR="00D20EA4">
        <w:rPr>
          <w:rFonts w:ascii="ＭＳ 明朝" w:cs="ＭＳ 明朝" w:hint="eastAsia"/>
          <w:kern w:val="0"/>
          <w:lang w:val="ja-JP"/>
        </w:rPr>
        <w:t>月</w:t>
      </w:r>
      <w:r w:rsidRPr="00F411EC">
        <w:rPr>
          <w:rFonts w:ascii="ＭＳ 明朝" w:cs="ＭＳ 明朝" w:hint="eastAsia"/>
          <w:kern w:val="0"/>
        </w:rPr>
        <w:t>●●</w:t>
      </w:r>
      <w:r w:rsidR="00D20EA4">
        <w:rPr>
          <w:rFonts w:ascii="ＭＳ 明朝" w:cs="ＭＳ 明朝" w:hint="eastAsia"/>
          <w:kern w:val="0"/>
          <w:lang w:val="ja-JP"/>
        </w:rPr>
        <w:t>日</w:t>
      </w:r>
      <w:r w:rsidRPr="00F411EC">
        <w:rPr>
          <w:rFonts w:ascii="ＭＳ 明朝" w:cs="ＭＳ 明朝" w:hint="eastAsia"/>
          <w:kern w:val="0"/>
        </w:rPr>
        <w:t>（</w:t>
      </w:r>
      <w:r>
        <w:rPr>
          <w:rFonts w:ascii="ＭＳ 明朝" w:cs="ＭＳ 明朝"/>
          <w:kern w:val="0"/>
          <w:lang w:val="ja-JP"/>
        </w:rPr>
        <w:t>公告掲載日</w:t>
      </w:r>
      <w:r w:rsidRPr="00F411EC">
        <w:rPr>
          <w:rFonts w:ascii="ＭＳ 明朝" w:cs="ＭＳ 明朝" w:hint="eastAsia"/>
          <w:kern w:val="0"/>
        </w:rPr>
        <w:t>）</w:t>
      </w:r>
    </w:p>
    <w:p w14:paraId="3E2BCE05" w14:textId="77777777" w:rsidR="00D20EA4" w:rsidRDefault="00D20EA4">
      <w:pPr>
        <w:rPr>
          <w:rFonts w:ascii="ＭＳ 明朝" w:cs="ＭＳ 明朝"/>
          <w:kern w:val="0"/>
          <w:lang w:val="ja-JP"/>
        </w:rPr>
      </w:pPr>
      <w:r>
        <w:rPr>
          <w:rFonts w:ascii="ＭＳ 明朝" w:cs="ＭＳ 明朝" w:hint="eastAsia"/>
          <w:kern w:val="0"/>
          <w:lang w:val="ja-JP"/>
        </w:rPr>
        <w:t xml:space="preserve">　　　神戸市中央区北長狭通五丁目四番三号　　　　　　　　　　　　　　　　日本県官報販売所</w:t>
      </w:r>
    </w:p>
    <w:p w14:paraId="318B7593" w14:textId="77777777" w:rsidR="00D20EA4" w:rsidRDefault="00D20EA4">
      <w:pPr>
        <w:wordWrap w:val="0"/>
        <w:jc w:val="right"/>
        <w:rPr>
          <w:rFonts w:ascii="ＭＳ 明朝" w:cs="ＭＳ 明朝"/>
          <w:kern w:val="0"/>
          <w:lang w:val="ja-JP"/>
        </w:rPr>
      </w:pPr>
      <w:r>
        <w:rPr>
          <w:rFonts w:ascii="ＭＳ 明朝" w:cs="ＭＳ 明朝" w:hint="eastAsia"/>
          <w:kern w:val="0"/>
          <w:lang w:val="ja-JP"/>
        </w:rPr>
        <w:t xml:space="preserve">代表取締役　日本　太郎　</w:t>
      </w:r>
    </w:p>
    <w:p w14:paraId="4E2A677C" w14:textId="77777777" w:rsidR="00D20EA4" w:rsidRDefault="00D20EA4">
      <w:pPr>
        <w:rPr>
          <w:rFonts w:ascii="ＭＳ 明朝" w:cs="ＭＳ 明朝"/>
          <w:kern w:val="0"/>
          <w:lang w:val="ja-JP"/>
        </w:rPr>
      </w:pPr>
      <w:r>
        <w:rPr>
          <w:rFonts w:ascii="ＭＳ 明朝" w:cs="ＭＳ 明朝" w:hint="eastAsia"/>
          <w:kern w:val="0"/>
          <w:lang w:val="ja-JP"/>
        </w:rPr>
        <w:t xml:space="preserve">　　　　　　　　　　記</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4"/>
        <w:gridCol w:w="2482"/>
        <w:gridCol w:w="3612"/>
      </w:tblGrid>
      <w:tr w:rsidR="00D20EA4" w14:paraId="05305926" w14:textId="77777777">
        <w:tc>
          <w:tcPr>
            <w:tcW w:w="7154" w:type="dxa"/>
          </w:tcPr>
          <w:p w14:paraId="4BD0ED24" w14:textId="5376C575" w:rsidR="00D20EA4" w:rsidRDefault="00D20EA4" w:rsidP="00CC6E8C">
            <w:pPr>
              <w:ind w:rightChars="-136" w:right="-397"/>
            </w:pPr>
            <w:r>
              <w:rPr>
                <w:rFonts w:hint="eastAsia"/>
                <w:kern w:val="0"/>
              </w:rPr>
              <w:t>株主名</w:t>
            </w:r>
            <w:r>
              <w:rPr>
                <w:rFonts w:hint="eastAsia"/>
              </w:rPr>
              <w:t>簿上の株主の氏名</w:t>
            </w:r>
            <w:r w:rsidR="00281A03">
              <w:rPr>
                <w:rFonts w:hint="eastAsia"/>
              </w:rPr>
              <w:t>または名称</w:t>
            </w:r>
            <w:r>
              <w:rPr>
                <w:rFonts w:hint="eastAsia"/>
              </w:rPr>
              <w:t>及び住所</w:t>
            </w:r>
          </w:p>
        </w:tc>
        <w:tc>
          <w:tcPr>
            <w:tcW w:w="2482" w:type="dxa"/>
          </w:tcPr>
          <w:p w14:paraId="292669E7" w14:textId="77777777" w:rsidR="00D20EA4" w:rsidRDefault="00D20EA4">
            <w:pPr>
              <w:ind w:rightChars="-197" w:right="-576"/>
            </w:pPr>
            <w:r>
              <w:rPr>
                <w:rFonts w:hint="eastAsia"/>
              </w:rPr>
              <w:t xml:space="preserve">株式の種類及び数　</w:t>
            </w:r>
          </w:p>
        </w:tc>
        <w:tc>
          <w:tcPr>
            <w:tcW w:w="3612" w:type="dxa"/>
          </w:tcPr>
          <w:p w14:paraId="41B98501" w14:textId="77777777" w:rsidR="00D20EA4" w:rsidRDefault="00D20EA4">
            <w:pPr>
              <w:ind w:rightChars="-197" w:right="-576"/>
            </w:pPr>
            <w:r>
              <w:rPr>
                <w:rFonts w:hint="eastAsia"/>
              </w:rPr>
              <w:t>株券の番号</w:t>
            </w:r>
          </w:p>
        </w:tc>
      </w:tr>
      <w:tr w:rsidR="00D20EA4" w14:paraId="2C8BB344" w14:textId="77777777">
        <w:tc>
          <w:tcPr>
            <w:tcW w:w="7154" w:type="dxa"/>
          </w:tcPr>
          <w:p w14:paraId="2AD8BBDB" w14:textId="77777777" w:rsidR="00D20EA4" w:rsidRDefault="00D20EA4" w:rsidP="00CC6E8C">
            <w:pPr>
              <w:ind w:leftChars="-87" w:left="-254" w:firstLineChars="1" w:firstLine="3"/>
            </w:pPr>
          </w:p>
        </w:tc>
        <w:tc>
          <w:tcPr>
            <w:tcW w:w="2482" w:type="dxa"/>
          </w:tcPr>
          <w:p w14:paraId="57AB8B1C" w14:textId="77777777" w:rsidR="00D20EA4" w:rsidRDefault="00D20EA4">
            <w:pPr>
              <w:ind w:rightChars="-197" w:right="-576"/>
            </w:pPr>
          </w:p>
        </w:tc>
        <w:tc>
          <w:tcPr>
            <w:tcW w:w="3612" w:type="dxa"/>
          </w:tcPr>
          <w:p w14:paraId="6B04A71B" w14:textId="77777777" w:rsidR="00D20EA4" w:rsidRDefault="00D20EA4">
            <w:pPr>
              <w:ind w:rightChars="-197" w:right="-576"/>
            </w:pPr>
          </w:p>
        </w:tc>
      </w:tr>
      <w:tr w:rsidR="00D20EA4" w14:paraId="16C92CE7" w14:textId="77777777">
        <w:tc>
          <w:tcPr>
            <w:tcW w:w="7154" w:type="dxa"/>
          </w:tcPr>
          <w:p w14:paraId="0669064F" w14:textId="77777777" w:rsidR="00D20EA4" w:rsidRDefault="00D20EA4"/>
        </w:tc>
        <w:tc>
          <w:tcPr>
            <w:tcW w:w="2482" w:type="dxa"/>
          </w:tcPr>
          <w:p w14:paraId="0623A692" w14:textId="77777777" w:rsidR="00D20EA4" w:rsidRDefault="00D20EA4">
            <w:pPr>
              <w:ind w:rightChars="-197" w:right="-576"/>
            </w:pPr>
          </w:p>
        </w:tc>
        <w:tc>
          <w:tcPr>
            <w:tcW w:w="3612" w:type="dxa"/>
          </w:tcPr>
          <w:p w14:paraId="20B9E66A" w14:textId="77777777" w:rsidR="00D20EA4" w:rsidRDefault="00D20EA4">
            <w:pPr>
              <w:ind w:rightChars="-197" w:right="-576"/>
            </w:pPr>
          </w:p>
        </w:tc>
      </w:tr>
      <w:tr w:rsidR="00D20EA4" w14:paraId="5A493057" w14:textId="77777777">
        <w:tc>
          <w:tcPr>
            <w:tcW w:w="7154" w:type="dxa"/>
          </w:tcPr>
          <w:p w14:paraId="3ECC5CD4" w14:textId="77777777" w:rsidR="00D20EA4" w:rsidRDefault="00D20EA4"/>
        </w:tc>
        <w:tc>
          <w:tcPr>
            <w:tcW w:w="2482" w:type="dxa"/>
          </w:tcPr>
          <w:p w14:paraId="411212B9" w14:textId="77777777" w:rsidR="00D20EA4" w:rsidRDefault="00D20EA4">
            <w:pPr>
              <w:ind w:rightChars="-197" w:right="-576"/>
            </w:pPr>
          </w:p>
        </w:tc>
        <w:tc>
          <w:tcPr>
            <w:tcW w:w="3612" w:type="dxa"/>
          </w:tcPr>
          <w:p w14:paraId="6D6517A6" w14:textId="77777777" w:rsidR="00D20EA4" w:rsidRDefault="00D20EA4">
            <w:pPr>
              <w:ind w:rightChars="-197" w:right="-576"/>
            </w:pPr>
          </w:p>
        </w:tc>
      </w:tr>
      <w:tr w:rsidR="00D20EA4" w14:paraId="594A7841" w14:textId="77777777">
        <w:tc>
          <w:tcPr>
            <w:tcW w:w="7154" w:type="dxa"/>
          </w:tcPr>
          <w:p w14:paraId="44D06F51" w14:textId="77777777" w:rsidR="00D20EA4" w:rsidRDefault="00D20EA4"/>
        </w:tc>
        <w:tc>
          <w:tcPr>
            <w:tcW w:w="2482" w:type="dxa"/>
          </w:tcPr>
          <w:p w14:paraId="0B4B5DFB" w14:textId="77777777" w:rsidR="00D20EA4" w:rsidRDefault="00D20EA4">
            <w:pPr>
              <w:ind w:rightChars="-197" w:right="-576"/>
            </w:pPr>
          </w:p>
        </w:tc>
        <w:tc>
          <w:tcPr>
            <w:tcW w:w="3612" w:type="dxa"/>
          </w:tcPr>
          <w:p w14:paraId="65611AB5" w14:textId="77777777" w:rsidR="00D20EA4" w:rsidRDefault="00D20EA4">
            <w:pPr>
              <w:ind w:rightChars="-197" w:right="-576"/>
            </w:pPr>
          </w:p>
        </w:tc>
      </w:tr>
      <w:tr w:rsidR="00D20EA4" w14:paraId="568E7B3A" w14:textId="77777777">
        <w:tc>
          <w:tcPr>
            <w:tcW w:w="7154" w:type="dxa"/>
          </w:tcPr>
          <w:p w14:paraId="18F4420A" w14:textId="77777777" w:rsidR="00D20EA4" w:rsidRDefault="00D20EA4"/>
        </w:tc>
        <w:tc>
          <w:tcPr>
            <w:tcW w:w="2482" w:type="dxa"/>
          </w:tcPr>
          <w:p w14:paraId="6D9626BD" w14:textId="77777777" w:rsidR="00D20EA4" w:rsidRDefault="00D20EA4">
            <w:pPr>
              <w:ind w:rightChars="-197" w:right="-576"/>
            </w:pPr>
          </w:p>
        </w:tc>
        <w:tc>
          <w:tcPr>
            <w:tcW w:w="3612" w:type="dxa"/>
          </w:tcPr>
          <w:p w14:paraId="345907D6" w14:textId="77777777" w:rsidR="00D20EA4" w:rsidRDefault="00D20EA4">
            <w:pPr>
              <w:ind w:rightChars="-197" w:right="-576"/>
            </w:pPr>
          </w:p>
        </w:tc>
      </w:tr>
      <w:tr w:rsidR="00D20EA4" w14:paraId="4C6D3A38" w14:textId="77777777">
        <w:tc>
          <w:tcPr>
            <w:tcW w:w="7154" w:type="dxa"/>
          </w:tcPr>
          <w:p w14:paraId="331A3BC9" w14:textId="77777777" w:rsidR="00D20EA4" w:rsidRDefault="00D20EA4" w:rsidP="00F64462"/>
        </w:tc>
        <w:tc>
          <w:tcPr>
            <w:tcW w:w="2482" w:type="dxa"/>
          </w:tcPr>
          <w:p w14:paraId="10744E16" w14:textId="77777777" w:rsidR="00D20EA4" w:rsidRDefault="00D20EA4">
            <w:pPr>
              <w:ind w:rightChars="-197" w:right="-576"/>
            </w:pPr>
          </w:p>
        </w:tc>
        <w:tc>
          <w:tcPr>
            <w:tcW w:w="3612" w:type="dxa"/>
          </w:tcPr>
          <w:p w14:paraId="58E46115" w14:textId="77777777" w:rsidR="00D20EA4" w:rsidRDefault="00D20EA4">
            <w:pPr>
              <w:ind w:rightChars="-197" w:right="-576"/>
            </w:pPr>
          </w:p>
        </w:tc>
      </w:tr>
      <w:tr w:rsidR="00D20EA4" w14:paraId="3CFDB799" w14:textId="77777777">
        <w:tc>
          <w:tcPr>
            <w:tcW w:w="7154" w:type="dxa"/>
          </w:tcPr>
          <w:p w14:paraId="155F5D26" w14:textId="77777777" w:rsidR="00D20EA4" w:rsidRDefault="00D20EA4"/>
        </w:tc>
        <w:tc>
          <w:tcPr>
            <w:tcW w:w="2482" w:type="dxa"/>
          </w:tcPr>
          <w:p w14:paraId="06853660" w14:textId="77777777" w:rsidR="00D20EA4" w:rsidRDefault="00D20EA4">
            <w:pPr>
              <w:ind w:rightChars="-197" w:right="-576"/>
            </w:pPr>
          </w:p>
        </w:tc>
        <w:tc>
          <w:tcPr>
            <w:tcW w:w="3612" w:type="dxa"/>
          </w:tcPr>
          <w:p w14:paraId="3F83C3DC" w14:textId="77777777" w:rsidR="00D20EA4" w:rsidRDefault="00D20EA4">
            <w:pPr>
              <w:ind w:rightChars="-197" w:right="-576"/>
            </w:pPr>
          </w:p>
        </w:tc>
      </w:tr>
      <w:tr w:rsidR="00D20EA4" w14:paraId="5C9AFDD4" w14:textId="77777777">
        <w:tc>
          <w:tcPr>
            <w:tcW w:w="7154" w:type="dxa"/>
          </w:tcPr>
          <w:p w14:paraId="6C7938E7" w14:textId="77777777" w:rsidR="00D20EA4" w:rsidRDefault="00D20EA4"/>
        </w:tc>
        <w:tc>
          <w:tcPr>
            <w:tcW w:w="2482" w:type="dxa"/>
          </w:tcPr>
          <w:p w14:paraId="0188EB56" w14:textId="77777777" w:rsidR="00D20EA4" w:rsidRDefault="00D20EA4">
            <w:pPr>
              <w:ind w:rightChars="-197" w:right="-576"/>
            </w:pPr>
          </w:p>
        </w:tc>
        <w:tc>
          <w:tcPr>
            <w:tcW w:w="3612" w:type="dxa"/>
          </w:tcPr>
          <w:p w14:paraId="7CB8E7A1" w14:textId="77777777" w:rsidR="00D20EA4" w:rsidRDefault="00D20EA4">
            <w:pPr>
              <w:ind w:rightChars="-197" w:right="-576"/>
            </w:pPr>
          </w:p>
        </w:tc>
      </w:tr>
      <w:tr w:rsidR="00D20EA4" w14:paraId="34E9AD2B" w14:textId="77777777">
        <w:tc>
          <w:tcPr>
            <w:tcW w:w="7154" w:type="dxa"/>
          </w:tcPr>
          <w:p w14:paraId="41089A70" w14:textId="77777777" w:rsidR="00D20EA4" w:rsidRDefault="00D20EA4"/>
        </w:tc>
        <w:tc>
          <w:tcPr>
            <w:tcW w:w="2482" w:type="dxa"/>
          </w:tcPr>
          <w:p w14:paraId="02198E29" w14:textId="77777777" w:rsidR="00D20EA4" w:rsidRDefault="00D20EA4">
            <w:pPr>
              <w:ind w:rightChars="-197" w:right="-576"/>
            </w:pPr>
          </w:p>
        </w:tc>
        <w:tc>
          <w:tcPr>
            <w:tcW w:w="3612" w:type="dxa"/>
          </w:tcPr>
          <w:p w14:paraId="296F7BB6" w14:textId="77777777" w:rsidR="00D20EA4" w:rsidRDefault="00D20EA4">
            <w:pPr>
              <w:ind w:rightChars="-197" w:right="-576"/>
            </w:pPr>
          </w:p>
        </w:tc>
      </w:tr>
      <w:tr w:rsidR="00D20EA4" w14:paraId="7DC39A8C" w14:textId="77777777">
        <w:tc>
          <w:tcPr>
            <w:tcW w:w="7154" w:type="dxa"/>
          </w:tcPr>
          <w:p w14:paraId="03A51002" w14:textId="77777777" w:rsidR="00D20EA4" w:rsidRDefault="00D20EA4"/>
        </w:tc>
        <w:tc>
          <w:tcPr>
            <w:tcW w:w="2482" w:type="dxa"/>
          </w:tcPr>
          <w:p w14:paraId="6E63D7D8" w14:textId="77777777" w:rsidR="00D20EA4" w:rsidRDefault="00D20EA4">
            <w:pPr>
              <w:ind w:rightChars="-197" w:right="-576"/>
            </w:pPr>
          </w:p>
        </w:tc>
        <w:tc>
          <w:tcPr>
            <w:tcW w:w="3612" w:type="dxa"/>
          </w:tcPr>
          <w:p w14:paraId="075C5F60" w14:textId="77777777" w:rsidR="00D20EA4" w:rsidRDefault="00D20EA4">
            <w:pPr>
              <w:ind w:rightChars="-197" w:right="-576"/>
            </w:pPr>
          </w:p>
        </w:tc>
      </w:tr>
      <w:tr w:rsidR="00D20EA4" w14:paraId="0E9200DD" w14:textId="77777777">
        <w:tc>
          <w:tcPr>
            <w:tcW w:w="7154" w:type="dxa"/>
          </w:tcPr>
          <w:p w14:paraId="540CE14C" w14:textId="77777777" w:rsidR="00D20EA4" w:rsidRDefault="00D20EA4"/>
        </w:tc>
        <w:tc>
          <w:tcPr>
            <w:tcW w:w="2482" w:type="dxa"/>
          </w:tcPr>
          <w:p w14:paraId="0D2C04F1" w14:textId="77777777" w:rsidR="00D20EA4" w:rsidRDefault="00D20EA4">
            <w:pPr>
              <w:ind w:rightChars="-197" w:right="-576"/>
            </w:pPr>
          </w:p>
        </w:tc>
        <w:tc>
          <w:tcPr>
            <w:tcW w:w="3612" w:type="dxa"/>
          </w:tcPr>
          <w:p w14:paraId="6CC64D57" w14:textId="77777777" w:rsidR="00D20EA4" w:rsidRDefault="00D20EA4">
            <w:pPr>
              <w:ind w:rightChars="-197" w:right="-576"/>
            </w:pPr>
          </w:p>
        </w:tc>
      </w:tr>
      <w:tr w:rsidR="00D20EA4" w14:paraId="4500534E" w14:textId="77777777">
        <w:tc>
          <w:tcPr>
            <w:tcW w:w="7154" w:type="dxa"/>
          </w:tcPr>
          <w:p w14:paraId="1237D450" w14:textId="77777777" w:rsidR="00D20EA4" w:rsidRDefault="00D20EA4"/>
        </w:tc>
        <w:tc>
          <w:tcPr>
            <w:tcW w:w="2482" w:type="dxa"/>
          </w:tcPr>
          <w:p w14:paraId="02D8B31E" w14:textId="77777777" w:rsidR="00D20EA4" w:rsidRDefault="00D20EA4">
            <w:pPr>
              <w:ind w:rightChars="-197" w:right="-576"/>
            </w:pPr>
          </w:p>
        </w:tc>
        <w:tc>
          <w:tcPr>
            <w:tcW w:w="3612" w:type="dxa"/>
          </w:tcPr>
          <w:p w14:paraId="4E5C4643" w14:textId="77777777" w:rsidR="00D20EA4" w:rsidRDefault="00D20EA4">
            <w:pPr>
              <w:ind w:rightChars="-197" w:right="-576"/>
            </w:pPr>
          </w:p>
        </w:tc>
      </w:tr>
      <w:tr w:rsidR="00D20EA4" w14:paraId="1B58B530" w14:textId="77777777">
        <w:tc>
          <w:tcPr>
            <w:tcW w:w="7154" w:type="dxa"/>
          </w:tcPr>
          <w:p w14:paraId="3888B572" w14:textId="77777777" w:rsidR="00D20EA4" w:rsidRDefault="00D20EA4"/>
        </w:tc>
        <w:tc>
          <w:tcPr>
            <w:tcW w:w="2482" w:type="dxa"/>
          </w:tcPr>
          <w:p w14:paraId="6FA5B5A5" w14:textId="77777777" w:rsidR="00D20EA4" w:rsidRDefault="00D20EA4">
            <w:pPr>
              <w:ind w:rightChars="-197" w:right="-576"/>
            </w:pPr>
          </w:p>
        </w:tc>
        <w:tc>
          <w:tcPr>
            <w:tcW w:w="3612" w:type="dxa"/>
          </w:tcPr>
          <w:p w14:paraId="433675F9" w14:textId="77777777" w:rsidR="00D20EA4" w:rsidRDefault="00D20EA4">
            <w:pPr>
              <w:ind w:rightChars="-197" w:right="-576"/>
            </w:pPr>
          </w:p>
        </w:tc>
      </w:tr>
      <w:tr w:rsidR="00D20EA4" w14:paraId="3B12C874" w14:textId="77777777">
        <w:tc>
          <w:tcPr>
            <w:tcW w:w="7154" w:type="dxa"/>
          </w:tcPr>
          <w:p w14:paraId="352BC336" w14:textId="77777777" w:rsidR="00D20EA4" w:rsidRDefault="00D20EA4"/>
        </w:tc>
        <w:tc>
          <w:tcPr>
            <w:tcW w:w="2482" w:type="dxa"/>
          </w:tcPr>
          <w:p w14:paraId="6AECC11C" w14:textId="77777777" w:rsidR="00D20EA4" w:rsidRDefault="00D20EA4">
            <w:pPr>
              <w:ind w:rightChars="-197" w:right="-576"/>
            </w:pPr>
          </w:p>
        </w:tc>
        <w:tc>
          <w:tcPr>
            <w:tcW w:w="3612" w:type="dxa"/>
          </w:tcPr>
          <w:p w14:paraId="17B94EDA" w14:textId="77777777" w:rsidR="00D20EA4" w:rsidRDefault="00D20EA4">
            <w:pPr>
              <w:ind w:rightChars="-197" w:right="-576"/>
            </w:pPr>
          </w:p>
        </w:tc>
      </w:tr>
      <w:tr w:rsidR="00D20EA4" w14:paraId="42A91C89" w14:textId="77777777">
        <w:tc>
          <w:tcPr>
            <w:tcW w:w="7154" w:type="dxa"/>
          </w:tcPr>
          <w:p w14:paraId="5AA0DA03" w14:textId="77777777" w:rsidR="00D20EA4" w:rsidRDefault="00D20EA4"/>
        </w:tc>
        <w:tc>
          <w:tcPr>
            <w:tcW w:w="2482" w:type="dxa"/>
          </w:tcPr>
          <w:p w14:paraId="67D8970E" w14:textId="77777777" w:rsidR="00D20EA4" w:rsidRDefault="00D20EA4">
            <w:pPr>
              <w:ind w:rightChars="-197" w:right="-576"/>
            </w:pPr>
          </w:p>
        </w:tc>
        <w:tc>
          <w:tcPr>
            <w:tcW w:w="3612" w:type="dxa"/>
          </w:tcPr>
          <w:p w14:paraId="7B27D87D" w14:textId="77777777" w:rsidR="00D20EA4" w:rsidRDefault="00D20EA4">
            <w:pPr>
              <w:ind w:rightChars="-197" w:right="-576"/>
            </w:pPr>
          </w:p>
        </w:tc>
      </w:tr>
      <w:tr w:rsidR="00D20EA4" w14:paraId="242A8F3E" w14:textId="77777777">
        <w:tc>
          <w:tcPr>
            <w:tcW w:w="7154" w:type="dxa"/>
          </w:tcPr>
          <w:p w14:paraId="6CB8879D" w14:textId="77777777" w:rsidR="00D20EA4" w:rsidRDefault="00D20EA4"/>
        </w:tc>
        <w:tc>
          <w:tcPr>
            <w:tcW w:w="2482" w:type="dxa"/>
          </w:tcPr>
          <w:p w14:paraId="7E3775B0" w14:textId="77777777" w:rsidR="00D20EA4" w:rsidRDefault="00D20EA4">
            <w:pPr>
              <w:ind w:rightChars="-197" w:right="-576"/>
            </w:pPr>
          </w:p>
        </w:tc>
        <w:tc>
          <w:tcPr>
            <w:tcW w:w="3612" w:type="dxa"/>
          </w:tcPr>
          <w:p w14:paraId="30AAD142" w14:textId="77777777" w:rsidR="00D20EA4" w:rsidRDefault="00D20EA4">
            <w:pPr>
              <w:ind w:rightChars="-197" w:right="-576"/>
            </w:pPr>
          </w:p>
        </w:tc>
      </w:tr>
      <w:tr w:rsidR="00D20EA4" w14:paraId="254E428A" w14:textId="77777777">
        <w:tc>
          <w:tcPr>
            <w:tcW w:w="7154" w:type="dxa"/>
          </w:tcPr>
          <w:p w14:paraId="0FC61531" w14:textId="77777777" w:rsidR="00D20EA4" w:rsidRDefault="00D20EA4"/>
        </w:tc>
        <w:tc>
          <w:tcPr>
            <w:tcW w:w="2482" w:type="dxa"/>
          </w:tcPr>
          <w:p w14:paraId="3D27C035" w14:textId="77777777" w:rsidR="00D20EA4" w:rsidRDefault="00D20EA4">
            <w:pPr>
              <w:ind w:rightChars="-197" w:right="-576"/>
            </w:pPr>
          </w:p>
        </w:tc>
        <w:tc>
          <w:tcPr>
            <w:tcW w:w="3612" w:type="dxa"/>
          </w:tcPr>
          <w:p w14:paraId="39058F11" w14:textId="77777777" w:rsidR="00D20EA4" w:rsidRDefault="00D20EA4">
            <w:pPr>
              <w:ind w:rightChars="-197" w:right="-576"/>
            </w:pPr>
          </w:p>
        </w:tc>
      </w:tr>
      <w:tr w:rsidR="00D20EA4" w14:paraId="591F3443" w14:textId="77777777">
        <w:tc>
          <w:tcPr>
            <w:tcW w:w="7154" w:type="dxa"/>
          </w:tcPr>
          <w:p w14:paraId="465B66EC" w14:textId="77777777" w:rsidR="00D20EA4" w:rsidRDefault="00D20EA4"/>
        </w:tc>
        <w:tc>
          <w:tcPr>
            <w:tcW w:w="2482" w:type="dxa"/>
          </w:tcPr>
          <w:p w14:paraId="3B884DD1" w14:textId="77777777" w:rsidR="00D20EA4" w:rsidRDefault="00D20EA4">
            <w:pPr>
              <w:ind w:rightChars="-197" w:right="-576"/>
            </w:pPr>
          </w:p>
        </w:tc>
        <w:tc>
          <w:tcPr>
            <w:tcW w:w="3612" w:type="dxa"/>
          </w:tcPr>
          <w:p w14:paraId="771E1BD8" w14:textId="77777777" w:rsidR="00D20EA4" w:rsidRDefault="00D20EA4">
            <w:pPr>
              <w:ind w:rightChars="-197" w:right="-576"/>
            </w:pPr>
          </w:p>
        </w:tc>
      </w:tr>
      <w:tr w:rsidR="00D20EA4" w14:paraId="643F24CB" w14:textId="77777777">
        <w:tc>
          <w:tcPr>
            <w:tcW w:w="7154" w:type="dxa"/>
          </w:tcPr>
          <w:p w14:paraId="1D24E5DA" w14:textId="77777777" w:rsidR="00D20EA4" w:rsidRDefault="00D20EA4"/>
        </w:tc>
        <w:tc>
          <w:tcPr>
            <w:tcW w:w="2482" w:type="dxa"/>
          </w:tcPr>
          <w:p w14:paraId="2B92AB2C" w14:textId="77777777" w:rsidR="00D20EA4" w:rsidRDefault="00D20EA4">
            <w:pPr>
              <w:ind w:rightChars="-197" w:right="-576"/>
            </w:pPr>
          </w:p>
        </w:tc>
        <w:tc>
          <w:tcPr>
            <w:tcW w:w="3612" w:type="dxa"/>
          </w:tcPr>
          <w:p w14:paraId="34BD7BB2" w14:textId="77777777" w:rsidR="00D20EA4" w:rsidRDefault="00D20EA4">
            <w:pPr>
              <w:ind w:rightChars="-197" w:right="-576"/>
            </w:pPr>
          </w:p>
        </w:tc>
      </w:tr>
      <w:tr w:rsidR="00D20EA4" w14:paraId="28FA48BB" w14:textId="77777777">
        <w:tc>
          <w:tcPr>
            <w:tcW w:w="7154" w:type="dxa"/>
          </w:tcPr>
          <w:p w14:paraId="6573645F" w14:textId="77777777" w:rsidR="00D20EA4" w:rsidRDefault="00D20EA4"/>
        </w:tc>
        <w:tc>
          <w:tcPr>
            <w:tcW w:w="2482" w:type="dxa"/>
          </w:tcPr>
          <w:p w14:paraId="16DE8E8B" w14:textId="77777777" w:rsidR="00D20EA4" w:rsidRDefault="00D20EA4">
            <w:pPr>
              <w:ind w:rightChars="-197" w:right="-576"/>
            </w:pPr>
          </w:p>
        </w:tc>
        <w:tc>
          <w:tcPr>
            <w:tcW w:w="3612" w:type="dxa"/>
          </w:tcPr>
          <w:p w14:paraId="730F31E6" w14:textId="77777777" w:rsidR="00D20EA4" w:rsidRDefault="00D20EA4">
            <w:pPr>
              <w:ind w:rightChars="-197" w:right="-576"/>
            </w:pPr>
          </w:p>
        </w:tc>
      </w:tr>
    </w:tbl>
    <w:p w14:paraId="24C4F14C" w14:textId="77777777" w:rsidR="00D20EA4" w:rsidRDefault="00D20EA4"/>
    <w:sectPr w:rsidR="00D20EA4" w:rsidSect="003758E1">
      <w:footerReference w:type="default" r:id="rId6"/>
      <w:pgSz w:w="16840" w:h="11907" w:orient="landscape" w:code="9"/>
      <w:pgMar w:top="1474" w:right="1985" w:bottom="1928" w:left="1701" w:header="851" w:footer="992" w:gutter="0"/>
      <w:cols w:space="425"/>
      <w:docGrid w:type="linesAndChars" w:linePitch="386" w:charSpace="2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96AA" w14:textId="77777777" w:rsidR="003758E1" w:rsidRDefault="003758E1">
      <w:r>
        <w:separator/>
      </w:r>
    </w:p>
  </w:endnote>
  <w:endnote w:type="continuationSeparator" w:id="0">
    <w:p w14:paraId="53616CEA" w14:textId="77777777" w:rsidR="003758E1" w:rsidRDefault="003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11BB" w14:textId="77777777" w:rsidR="00D20EA4" w:rsidRDefault="00D20EA4" w:rsidP="00953F8B">
    <w:pPr>
      <w:pStyle w:val="a7"/>
      <w:pBdr>
        <w:top w:val="single" w:sz="4" w:space="1" w:color="auto"/>
        <w:left w:val="single" w:sz="4" w:space="4" w:color="auto"/>
        <w:bottom w:val="single" w:sz="4" w:space="1" w:color="auto"/>
        <w:right w:val="single" w:sz="4" w:space="4" w:color="auto"/>
      </w:pBdr>
      <w:jc w:val="center"/>
    </w:pPr>
    <w:r>
      <w:rPr>
        <w:rFonts w:hint="eastAsia"/>
      </w:rPr>
      <w:t xml:space="preserve">兵庫県官報販売所　</w:t>
    </w:r>
    <w:r>
      <w:t>TEL 078-341-0637</w:t>
    </w:r>
    <w:r>
      <w:rPr>
        <w:rFonts w:hint="eastAsia"/>
      </w:rPr>
      <w:t xml:space="preserve">　</w:t>
    </w:r>
    <w:r>
      <w:t>FAX 078-382-1275</w:t>
    </w:r>
    <w:r>
      <w:rPr>
        <w:rFonts w:hint="eastAsia"/>
      </w:rPr>
      <w:t xml:space="preserve">　</w:t>
    </w:r>
    <w: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F03B" w14:textId="77777777" w:rsidR="003758E1" w:rsidRDefault="003758E1">
      <w:r>
        <w:separator/>
      </w:r>
    </w:p>
  </w:footnote>
  <w:footnote w:type="continuationSeparator" w:id="0">
    <w:p w14:paraId="09E6A6AD" w14:textId="77777777" w:rsidR="003758E1" w:rsidRDefault="0037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6"/>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E8C"/>
    <w:rsid w:val="001425B9"/>
    <w:rsid w:val="002154CA"/>
    <w:rsid w:val="00281A03"/>
    <w:rsid w:val="002D35AF"/>
    <w:rsid w:val="003758E1"/>
    <w:rsid w:val="004F48A4"/>
    <w:rsid w:val="00511C17"/>
    <w:rsid w:val="00511C5E"/>
    <w:rsid w:val="00866690"/>
    <w:rsid w:val="009123A6"/>
    <w:rsid w:val="00953F8B"/>
    <w:rsid w:val="00B65D4C"/>
    <w:rsid w:val="00CC6E8C"/>
    <w:rsid w:val="00CF7D6D"/>
    <w:rsid w:val="00D20EA4"/>
    <w:rsid w:val="00D71968"/>
    <w:rsid w:val="00DC79C8"/>
    <w:rsid w:val="00F411EC"/>
    <w:rsid w:val="00F64462"/>
    <w:rsid w:val="00FF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5FDDC2"/>
  <w14:defaultImageDpi w14:val="0"/>
  <w15:docId w15:val="{AE303F68-0ADD-4F69-A537-BBC36289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rsid w:val="00547F2A"/>
    <w:rPr>
      <w:kern w:val="2"/>
      <w:sz w:val="28"/>
      <w:szCs w:val="28"/>
    </w:rPr>
  </w:style>
  <w:style w:type="paragraph" w:styleId="a5">
    <w:name w:val="header"/>
    <w:basedOn w:val="a"/>
    <w:link w:val="a6"/>
    <w:uiPriority w:val="99"/>
    <w:rsid w:val="00953F8B"/>
    <w:pPr>
      <w:tabs>
        <w:tab w:val="center" w:pos="4252"/>
        <w:tab w:val="right" w:pos="8504"/>
      </w:tabs>
      <w:snapToGrid w:val="0"/>
    </w:pPr>
  </w:style>
  <w:style w:type="character" w:customStyle="1" w:styleId="a6">
    <w:name w:val="ヘッダー (文字)"/>
    <w:link w:val="a5"/>
    <w:uiPriority w:val="99"/>
    <w:semiHidden/>
    <w:rsid w:val="00547F2A"/>
    <w:rPr>
      <w:kern w:val="2"/>
      <w:sz w:val="28"/>
      <w:szCs w:val="28"/>
    </w:rPr>
  </w:style>
  <w:style w:type="paragraph" w:styleId="a7">
    <w:name w:val="footer"/>
    <w:basedOn w:val="a"/>
    <w:link w:val="a8"/>
    <w:uiPriority w:val="99"/>
    <w:rsid w:val="00953F8B"/>
    <w:pPr>
      <w:tabs>
        <w:tab w:val="center" w:pos="4252"/>
        <w:tab w:val="right" w:pos="8504"/>
      </w:tabs>
      <w:snapToGrid w:val="0"/>
    </w:pPr>
  </w:style>
  <w:style w:type="character" w:customStyle="1" w:styleId="a8">
    <w:name w:val="フッター (文字)"/>
    <w:link w:val="a7"/>
    <w:uiPriority w:val="99"/>
    <w:semiHidden/>
    <w:rsid w:val="00547F2A"/>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中小企業における経営の承継の円滑化に関する法律に係る所在不明株主の株式の競売又は売却に関する特例に基づく異議申述の公告</dc:title>
  <dc:subject/>
  <dc:creator/>
  <cp:keywords/>
  <dc:description/>
  <cp:lastModifiedBy>兵庫 4</cp:lastModifiedBy>
  <cp:revision>13</cp:revision>
  <dcterms:created xsi:type="dcterms:W3CDTF">2007-01-25T06:09:00Z</dcterms:created>
  <dcterms:modified xsi:type="dcterms:W3CDTF">2024-04-01T03:45:00Z</dcterms:modified>
</cp:coreProperties>
</file>