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BF" w:rsidRDefault="00967ABF" w:rsidP="004A5A62">
      <w:r>
        <w:rPr>
          <w:rFonts w:hint="eastAsia"/>
        </w:rPr>
        <w:t>優先資本金の額の減少に係る事項の公告</w:t>
      </w:r>
      <w:r>
        <w:t xml:space="preserve"> </w:t>
      </w:r>
    </w:p>
    <w:p w:rsidR="00967ABF" w:rsidRDefault="003A24B1" w:rsidP="008C3F4A">
      <w:r>
        <w:rPr>
          <w:rFonts w:hint="eastAsia"/>
        </w:rPr>
        <w:t xml:space="preserve">　当社は、令和●●</w:t>
      </w:r>
      <w:r w:rsidR="00967ABF">
        <w:rPr>
          <w:rFonts w:hint="eastAsia"/>
        </w:rPr>
        <w:t>年</w:t>
      </w:r>
      <w:r>
        <w:rPr>
          <w:rFonts w:hint="eastAsia"/>
        </w:rPr>
        <w:t>●●</w:t>
      </w:r>
      <w:r w:rsidR="00967ABF">
        <w:rPr>
          <w:rFonts w:hint="eastAsia"/>
        </w:rPr>
        <w:t>月</w:t>
      </w:r>
      <w:r>
        <w:rPr>
          <w:rFonts w:hint="eastAsia"/>
        </w:rPr>
        <w:t>●●</w:t>
      </w:r>
      <w:bookmarkStart w:id="0" w:name="_GoBack"/>
      <w:bookmarkEnd w:id="0"/>
      <w:r w:rsidR="00967ABF">
        <w:rPr>
          <w:rFonts w:hint="eastAsia"/>
        </w:rPr>
        <w:t>日予定の取締役の決定に先立ち、資産の流動化に関する法律第百十条第二項の規定により公告いたします。</w:t>
      </w:r>
    </w:p>
    <w:p w:rsidR="00967ABF" w:rsidRDefault="00967ABF" w:rsidP="004A5A62">
      <w:r>
        <w:rPr>
          <w:rFonts w:hint="eastAsia"/>
        </w:rPr>
        <w:t>一、各優先資本金の額の減少をする目的</w:t>
      </w:r>
    </w:p>
    <w:p w:rsidR="00967ABF" w:rsidRDefault="00967ABF" w:rsidP="004A5A62">
      <w:pPr>
        <w:ind w:left="387" w:hangingChars="100" w:hanging="387"/>
      </w:pPr>
      <w:r>
        <w:rPr>
          <w:rFonts w:hint="eastAsia"/>
        </w:rPr>
        <w:t xml:space="preserve">　　使途予定のない余剰資金を保有するにいたったことから、早期に当該余剰資金を償還するため。</w:t>
      </w:r>
    </w:p>
    <w:p w:rsidR="00967ABF" w:rsidRDefault="00967ABF" w:rsidP="004A5A62">
      <w:r>
        <w:rPr>
          <w:rFonts w:hint="eastAsia"/>
        </w:rPr>
        <w:t>二、各優先資本金の額の減少をする要件</w:t>
      </w:r>
    </w:p>
    <w:p w:rsidR="00967ABF" w:rsidRDefault="00967ABF" w:rsidP="004A5A62">
      <w:pPr>
        <w:ind w:left="387" w:hangingChars="100" w:hanging="387"/>
      </w:pPr>
      <w:r>
        <w:rPr>
          <w:rFonts w:hint="eastAsia"/>
        </w:rPr>
        <w:t xml:space="preserve">　　各簡易減資消却につき三千万円を上限とする範囲（ただし、発行済優先出資口数と一万との公倍数とする。）において優先資本金の額を減少する。</w:t>
      </w:r>
    </w:p>
    <w:p w:rsidR="00967ABF" w:rsidRDefault="00967ABF" w:rsidP="004A5A62">
      <w:r>
        <w:rPr>
          <w:rFonts w:hint="eastAsia"/>
        </w:rPr>
        <w:t>三、各優先資本金の額の減少をする時期</w:t>
      </w:r>
    </w:p>
    <w:p w:rsidR="00967ABF" w:rsidRDefault="00967ABF" w:rsidP="004A5A62">
      <w:pPr>
        <w:ind w:left="387" w:hangingChars="100" w:hanging="387"/>
      </w:pPr>
      <w:r>
        <w:rPr>
          <w:rFonts w:hint="eastAsia"/>
        </w:rPr>
        <w:t xml:space="preserve">　　各決算期末日（三月末日）から六箇月以内の取締役の定める日において行う。</w:t>
      </w:r>
    </w:p>
    <w:p w:rsidR="00967ABF" w:rsidRDefault="00967ABF" w:rsidP="004A5A62">
      <w:r>
        <w:rPr>
          <w:rFonts w:hint="eastAsia"/>
        </w:rPr>
        <w:t>四、減少する各優先資本金の額</w:t>
      </w:r>
    </w:p>
    <w:p w:rsidR="00967ABF" w:rsidRDefault="00967ABF" w:rsidP="004A5A62">
      <w:pPr>
        <w:ind w:left="387" w:hangingChars="100" w:hanging="387"/>
      </w:pPr>
      <w:r>
        <w:rPr>
          <w:rFonts w:hint="eastAsia"/>
        </w:rPr>
        <w:t xml:space="preserve">　　余剰金の計算を行い取締役の判断した金二千九百七十六万円。</w:t>
      </w:r>
    </w:p>
    <w:p w:rsidR="00967ABF" w:rsidRDefault="00967ABF" w:rsidP="004A5A62">
      <w:pPr>
        <w:ind w:left="387" w:hangingChars="100" w:hanging="387"/>
      </w:pPr>
      <w:r>
        <w:rPr>
          <w:rFonts w:hint="eastAsia"/>
        </w:rPr>
        <w:t>五、各優先資本金の額の減少において消却する優先出資の種類及び口数</w:t>
      </w:r>
    </w:p>
    <w:p w:rsidR="00967ABF" w:rsidRDefault="00967ABF" w:rsidP="004A5A62">
      <w:pPr>
        <w:ind w:left="387" w:hangingChars="100" w:hanging="387"/>
      </w:pPr>
      <w:r>
        <w:rPr>
          <w:rFonts w:hint="eastAsia"/>
        </w:rPr>
        <w:t xml:space="preserve">　　当社は一種類の優先出資を発行しており、いずれの優先出資も優先資本金の額の減少において消却する対象となる。</w:t>
      </w:r>
    </w:p>
    <w:p w:rsidR="00967ABF" w:rsidRDefault="00967ABF" w:rsidP="004A5A62">
      <w:pPr>
        <w:ind w:left="387" w:hangingChars="100" w:hanging="387"/>
      </w:pPr>
      <w:r>
        <w:rPr>
          <w:rFonts w:hint="eastAsia"/>
        </w:rPr>
        <w:t xml:space="preserve">　　優先資本金の額の減少において消却する優先出資の口数は二千九百七十六口である。</w:t>
      </w:r>
    </w:p>
    <w:p w:rsidR="00967ABF" w:rsidRDefault="00967ABF" w:rsidP="004A5A62">
      <w:r>
        <w:rPr>
          <w:rFonts w:hint="eastAsia"/>
        </w:rPr>
        <w:t>六、各優先出資の消却の方法</w:t>
      </w:r>
    </w:p>
    <w:p w:rsidR="00967ABF" w:rsidRDefault="00967ABF" w:rsidP="004A5A62">
      <w:pPr>
        <w:ind w:left="387" w:hangingChars="100" w:hanging="387"/>
      </w:pPr>
      <w:r>
        <w:rPr>
          <w:rFonts w:hint="eastAsia"/>
        </w:rPr>
        <w:t xml:space="preserve">　　全既発行の優先出資の口数に対する各優先出資社員の保有する優先出資口数の比率に応じて、各優先出資社員の消却口数が決定され、優</w:t>
      </w:r>
      <w:r>
        <w:rPr>
          <w:rFonts w:hint="eastAsia"/>
        </w:rPr>
        <w:lastRenderedPageBreak/>
        <w:t>先出資の併合を行わず有償手続きで簡易減資消却を行う。優先出資は、各口につき金一万円にて消却される。</w:t>
      </w:r>
    </w:p>
    <w:p w:rsidR="00967ABF" w:rsidRDefault="00967ABF" w:rsidP="004A5A62">
      <w:pPr>
        <w:ind w:left="387" w:hangingChars="100" w:hanging="387"/>
      </w:pPr>
      <w:r>
        <w:rPr>
          <w:rFonts w:hint="eastAsia"/>
        </w:rPr>
        <w:t>七、各優先出資の額の減少において消却に要する金額</w:t>
      </w:r>
    </w:p>
    <w:p w:rsidR="00967ABF" w:rsidRDefault="00967ABF" w:rsidP="004A5A62">
      <w:r>
        <w:rPr>
          <w:rFonts w:hint="eastAsia"/>
        </w:rPr>
        <w:t xml:space="preserve">　　金二千九百七十六万円</w:t>
      </w:r>
    </w:p>
    <w:p w:rsidR="00967ABF" w:rsidRDefault="00967ABF" w:rsidP="004A5A62">
      <w:pPr>
        <w:ind w:left="387" w:hangingChars="100" w:hanging="387"/>
      </w:pPr>
      <w:r>
        <w:rPr>
          <w:rFonts w:hint="eastAsia"/>
        </w:rPr>
        <w:t>八、各優先資本金の額の減少の対象となる優先出資の種類</w:t>
      </w:r>
    </w:p>
    <w:p w:rsidR="00967ABF" w:rsidRDefault="00967ABF" w:rsidP="004A5A62">
      <w:pPr>
        <w:ind w:left="387" w:hangingChars="100" w:hanging="387"/>
      </w:pPr>
      <w:r>
        <w:rPr>
          <w:rFonts w:hint="eastAsia"/>
        </w:rPr>
        <w:t xml:space="preserve">　　当社が発行している優先出資の種類は一種類であり、いずれの優先出資も優先資本金の額の減少の対象となる。</w:t>
      </w:r>
    </w:p>
    <w:p w:rsidR="00967ABF" w:rsidRDefault="003A24B1" w:rsidP="008C3F4A">
      <w:r>
        <w:rPr>
          <w:rFonts w:hint="eastAsia"/>
        </w:rPr>
        <w:t xml:space="preserve">　令和</w:t>
      </w:r>
      <w:r w:rsidR="00967ABF">
        <w:rPr>
          <w:rFonts w:hint="eastAsia"/>
        </w:rPr>
        <w:t>●●年</w:t>
      </w:r>
      <w:r>
        <w:rPr>
          <w:rFonts w:hint="eastAsia"/>
        </w:rPr>
        <w:t>●●</w:t>
      </w:r>
      <w:r w:rsidR="00967ABF">
        <w:rPr>
          <w:rFonts w:hint="eastAsia"/>
        </w:rPr>
        <w:t>月</w:t>
      </w:r>
      <w:r>
        <w:rPr>
          <w:rFonts w:hint="eastAsia"/>
        </w:rPr>
        <w:t>●●</w:t>
      </w:r>
      <w:r w:rsidR="00967ABF">
        <w:rPr>
          <w:rFonts w:hint="eastAsia"/>
        </w:rPr>
        <w:t>日</w:t>
      </w:r>
    </w:p>
    <w:p w:rsidR="00967ABF" w:rsidRDefault="00967ABF" w:rsidP="004A5A62">
      <w:r>
        <w:rPr>
          <w:rFonts w:hint="eastAsia"/>
        </w:rPr>
        <w:t xml:space="preserve">　　神戸市中央区北長狭通五丁目四番三号</w:t>
      </w:r>
    </w:p>
    <w:p w:rsidR="00967ABF" w:rsidRDefault="00967ABF" w:rsidP="004A5A62">
      <w:r>
        <w:rPr>
          <w:rFonts w:hint="eastAsia"/>
        </w:rPr>
        <w:t xml:space="preserve">　　　　　　　　　　　特定目的会社日本官報　</w:t>
      </w:r>
    </w:p>
    <w:p w:rsidR="00967ABF" w:rsidRDefault="00967ABF" w:rsidP="004A5A62">
      <w:r>
        <w:rPr>
          <w:rFonts w:hint="eastAsia"/>
        </w:rPr>
        <w:t xml:space="preserve">　　　　　　　　　　　　取締役　官報　太郎</w:t>
      </w:r>
    </w:p>
    <w:sectPr w:rsidR="00967ABF" w:rsidSect="00915431">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D0" w:rsidRDefault="00E732D0">
      <w:r>
        <w:separator/>
      </w:r>
    </w:p>
  </w:endnote>
  <w:endnote w:type="continuationSeparator" w:id="0">
    <w:p w:rsidR="00E732D0" w:rsidRDefault="00E7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BF" w:rsidRPr="00915431" w:rsidRDefault="00967ABF" w:rsidP="00915431">
    <w:pPr>
      <w:pStyle w:val="a5"/>
      <w:pBdr>
        <w:top w:val="single" w:sz="4" w:space="1" w:color="auto"/>
        <w:left w:val="single" w:sz="4" w:space="4" w:color="auto"/>
        <w:bottom w:val="single" w:sz="4" w:space="1" w:color="auto"/>
        <w:right w:val="single" w:sz="4" w:space="4" w:color="auto"/>
      </w:pBdr>
      <w:jc w:val="center"/>
      <w:rPr>
        <w:szCs w:val="32"/>
      </w:rPr>
    </w:pPr>
    <w:r w:rsidRPr="00722C90">
      <w:rPr>
        <w:rFonts w:hint="eastAsia"/>
        <w:szCs w:val="32"/>
      </w:rPr>
      <w:t xml:space="preserve">兵庫県官報販売所　</w:t>
    </w:r>
    <w:r w:rsidRPr="00722C90">
      <w:rPr>
        <w:szCs w:val="32"/>
      </w:rPr>
      <w:t>TEL 078-341-0637</w:t>
    </w:r>
    <w:r w:rsidRPr="00722C90">
      <w:rPr>
        <w:rFonts w:hint="eastAsia"/>
        <w:szCs w:val="32"/>
      </w:rPr>
      <w:t xml:space="preserve">　</w:t>
    </w:r>
    <w:r w:rsidRPr="00722C90">
      <w:rPr>
        <w:szCs w:val="32"/>
      </w:rPr>
      <w:t>FAX 078-382-1275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D0" w:rsidRDefault="00E732D0">
      <w:r>
        <w:separator/>
      </w:r>
    </w:p>
  </w:footnote>
  <w:footnote w:type="continuationSeparator" w:id="0">
    <w:p w:rsidR="00E732D0" w:rsidRDefault="00E73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A62"/>
    <w:rsid w:val="001A2029"/>
    <w:rsid w:val="0027438C"/>
    <w:rsid w:val="0035757C"/>
    <w:rsid w:val="003A24B1"/>
    <w:rsid w:val="00497A12"/>
    <w:rsid w:val="004A5A62"/>
    <w:rsid w:val="0054589B"/>
    <w:rsid w:val="00675F56"/>
    <w:rsid w:val="00722C90"/>
    <w:rsid w:val="007C2468"/>
    <w:rsid w:val="008B126C"/>
    <w:rsid w:val="008C3F4A"/>
    <w:rsid w:val="00915431"/>
    <w:rsid w:val="00967ABF"/>
    <w:rsid w:val="00D05A34"/>
    <w:rsid w:val="00E7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721ED24-58C5-493F-9790-18FC1CA2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6509D6"/>
    <w:rPr>
      <w:kern w:val="2"/>
      <w:sz w:val="32"/>
      <w:szCs w:val="24"/>
    </w:rPr>
  </w:style>
  <w:style w:type="paragraph" w:styleId="a5">
    <w:name w:val="footer"/>
    <w:basedOn w:val="a"/>
    <w:link w:val="a6"/>
    <w:uiPriority w:val="99"/>
    <w:pPr>
      <w:tabs>
        <w:tab w:val="center" w:pos="4252"/>
        <w:tab w:val="right" w:pos="8504"/>
      </w:tabs>
      <w:adjustRightInd w:val="0"/>
      <w:textAlignment w:val="center"/>
    </w:pPr>
    <w:rPr>
      <w:spacing w:val="32"/>
      <w:kern w:val="0"/>
      <w:szCs w:val="20"/>
    </w:rPr>
  </w:style>
  <w:style w:type="character" w:customStyle="1" w:styleId="a6">
    <w:name w:val="フッター (文字)"/>
    <w:link w:val="a5"/>
    <w:uiPriority w:val="99"/>
    <w:semiHidden/>
    <w:rsid w:val="006509D6"/>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91017">
      <w:marLeft w:val="0"/>
      <w:marRight w:val="0"/>
      <w:marTop w:val="0"/>
      <w:marBottom w:val="0"/>
      <w:divBdr>
        <w:top w:val="none" w:sz="0" w:space="0" w:color="auto"/>
        <w:left w:val="none" w:sz="0" w:space="0" w:color="auto"/>
        <w:bottom w:val="none" w:sz="0" w:space="0" w:color="auto"/>
        <w:right w:val="none" w:sz="0" w:space="0" w:color="auto"/>
      </w:divBdr>
      <w:divsChild>
        <w:div w:id="280890997">
          <w:marLeft w:val="240"/>
          <w:marRight w:val="0"/>
          <w:marTop w:val="0"/>
          <w:marBottom w:val="0"/>
          <w:divBdr>
            <w:top w:val="none" w:sz="0" w:space="0" w:color="auto"/>
            <w:left w:val="none" w:sz="0" w:space="0" w:color="auto"/>
            <w:bottom w:val="none" w:sz="0" w:space="0" w:color="auto"/>
            <w:right w:val="none" w:sz="0" w:space="0" w:color="auto"/>
          </w:divBdr>
        </w:div>
        <w:div w:id="280890998">
          <w:marLeft w:val="0"/>
          <w:marRight w:val="0"/>
          <w:marTop w:val="0"/>
          <w:marBottom w:val="0"/>
          <w:divBdr>
            <w:top w:val="none" w:sz="0" w:space="0" w:color="auto"/>
            <w:left w:val="none" w:sz="0" w:space="0" w:color="auto"/>
            <w:bottom w:val="none" w:sz="0" w:space="0" w:color="auto"/>
            <w:right w:val="none" w:sz="0" w:space="0" w:color="auto"/>
          </w:divBdr>
        </w:div>
        <w:div w:id="280890999">
          <w:marLeft w:val="0"/>
          <w:marRight w:val="0"/>
          <w:marTop w:val="0"/>
          <w:marBottom w:val="100"/>
          <w:divBdr>
            <w:top w:val="none" w:sz="0" w:space="0" w:color="auto"/>
            <w:left w:val="none" w:sz="0" w:space="0" w:color="auto"/>
            <w:bottom w:val="none" w:sz="0" w:space="0" w:color="auto"/>
            <w:right w:val="none" w:sz="0" w:space="0" w:color="auto"/>
          </w:divBdr>
        </w:div>
        <w:div w:id="280891000">
          <w:marLeft w:val="0"/>
          <w:marRight w:val="0"/>
          <w:marTop w:val="0"/>
          <w:marBottom w:val="0"/>
          <w:divBdr>
            <w:top w:val="none" w:sz="0" w:space="0" w:color="auto"/>
            <w:left w:val="none" w:sz="0" w:space="0" w:color="auto"/>
            <w:bottom w:val="none" w:sz="0" w:space="0" w:color="auto"/>
            <w:right w:val="none" w:sz="0" w:space="0" w:color="auto"/>
          </w:divBdr>
        </w:div>
        <w:div w:id="280891001">
          <w:marLeft w:val="240"/>
          <w:marRight w:val="0"/>
          <w:marTop w:val="0"/>
          <w:marBottom w:val="0"/>
          <w:divBdr>
            <w:top w:val="none" w:sz="0" w:space="0" w:color="auto"/>
            <w:left w:val="none" w:sz="0" w:space="0" w:color="auto"/>
            <w:bottom w:val="none" w:sz="0" w:space="0" w:color="auto"/>
            <w:right w:val="none" w:sz="0" w:space="0" w:color="auto"/>
          </w:divBdr>
        </w:div>
        <w:div w:id="280891002">
          <w:marLeft w:val="240"/>
          <w:marRight w:val="0"/>
          <w:marTop w:val="0"/>
          <w:marBottom w:val="0"/>
          <w:divBdr>
            <w:top w:val="none" w:sz="0" w:space="0" w:color="auto"/>
            <w:left w:val="none" w:sz="0" w:space="0" w:color="auto"/>
            <w:bottom w:val="none" w:sz="0" w:space="0" w:color="auto"/>
            <w:right w:val="none" w:sz="0" w:space="0" w:color="auto"/>
          </w:divBdr>
        </w:div>
        <w:div w:id="280891003">
          <w:marLeft w:val="0"/>
          <w:marRight w:val="0"/>
          <w:marTop w:val="0"/>
          <w:marBottom w:val="0"/>
          <w:divBdr>
            <w:top w:val="none" w:sz="0" w:space="0" w:color="auto"/>
            <w:left w:val="none" w:sz="0" w:space="0" w:color="auto"/>
            <w:bottom w:val="none" w:sz="0" w:space="0" w:color="auto"/>
            <w:right w:val="none" w:sz="0" w:space="0" w:color="auto"/>
          </w:divBdr>
        </w:div>
        <w:div w:id="280891004">
          <w:marLeft w:val="240"/>
          <w:marRight w:val="0"/>
          <w:marTop w:val="0"/>
          <w:marBottom w:val="0"/>
          <w:divBdr>
            <w:top w:val="none" w:sz="0" w:space="0" w:color="auto"/>
            <w:left w:val="none" w:sz="0" w:space="0" w:color="auto"/>
            <w:bottom w:val="none" w:sz="0" w:space="0" w:color="auto"/>
            <w:right w:val="none" w:sz="0" w:space="0" w:color="auto"/>
          </w:divBdr>
        </w:div>
        <w:div w:id="280891005">
          <w:marLeft w:val="480"/>
          <w:marRight w:val="0"/>
          <w:marTop w:val="0"/>
          <w:marBottom w:val="0"/>
          <w:divBdr>
            <w:top w:val="none" w:sz="0" w:space="0" w:color="auto"/>
            <w:left w:val="none" w:sz="0" w:space="0" w:color="auto"/>
            <w:bottom w:val="none" w:sz="0" w:space="0" w:color="auto"/>
            <w:right w:val="none" w:sz="0" w:space="0" w:color="auto"/>
          </w:divBdr>
        </w:div>
        <w:div w:id="280891006">
          <w:marLeft w:val="240"/>
          <w:marRight w:val="0"/>
          <w:marTop w:val="0"/>
          <w:marBottom w:val="0"/>
          <w:divBdr>
            <w:top w:val="none" w:sz="0" w:space="0" w:color="auto"/>
            <w:left w:val="none" w:sz="0" w:space="0" w:color="auto"/>
            <w:bottom w:val="none" w:sz="0" w:space="0" w:color="auto"/>
            <w:right w:val="none" w:sz="0" w:space="0" w:color="auto"/>
          </w:divBdr>
        </w:div>
        <w:div w:id="280891007">
          <w:marLeft w:val="240"/>
          <w:marRight w:val="0"/>
          <w:marTop w:val="0"/>
          <w:marBottom w:val="0"/>
          <w:divBdr>
            <w:top w:val="none" w:sz="0" w:space="0" w:color="auto"/>
            <w:left w:val="none" w:sz="0" w:space="0" w:color="auto"/>
            <w:bottom w:val="none" w:sz="0" w:space="0" w:color="auto"/>
            <w:right w:val="none" w:sz="0" w:space="0" w:color="auto"/>
          </w:divBdr>
        </w:div>
        <w:div w:id="280891008">
          <w:marLeft w:val="0"/>
          <w:marRight w:val="0"/>
          <w:marTop w:val="0"/>
          <w:marBottom w:val="0"/>
          <w:divBdr>
            <w:top w:val="none" w:sz="0" w:space="0" w:color="auto"/>
            <w:left w:val="none" w:sz="0" w:space="0" w:color="auto"/>
            <w:bottom w:val="none" w:sz="0" w:space="0" w:color="auto"/>
            <w:right w:val="none" w:sz="0" w:space="0" w:color="auto"/>
          </w:divBdr>
        </w:div>
        <w:div w:id="280891009">
          <w:marLeft w:val="240"/>
          <w:marRight w:val="0"/>
          <w:marTop w:val="0"/>
          <w:marBottom w:val="0"/>
          <w:divBdr>
            <w:top w:val="none" w:sz="0" w:space="0" w:color="auto"/>
            <w:left w:val="none" w:sz="0" w:space="0" w:color="auto"/>
            <w:bottom w:val="none" w:sz="0" w:space="0" w:color="auto"/>
            <w:right w:val="none" w:sz="0" w:space="0" w:color="auto"/>
          </w:divBdr>
        </w:div>
        <w:div w:id="280891010">
          <w:marLeft w:val="240"/>
          <w:marRight w:val="0"/>
          <w:marTop w:val="0"/>
          <w:marBottom w:val="0"/>
          <w:divBdr>
            <w:top w:val="none" w:sz="0" w:space="0" w:color="auto"/>
            <w:left w:val="none" w:sz="0" w:space="0" w:color="auto"/>
            <w:bottom w:val="none" w:sz="0" w:space="0" w:color="auto"/>
            <w:right w:val="none" w:sz="0" w:space="0" w:color="auto"/>
          </w:divBdr>
        </w:div>
        <w:div w:id="280891011">
          <w:marLeft w:val="240"/>
          <w:marRight w:val="0"/>
          <w:marTop w:val="0"/>
          <w:marBottom w:val="0"/>
          <w:divBdr>
            <w:top w:val="none" w:sz="0" w:space="0" w:color="auto"/>
            <w:left w:val="none" w:sz="0" w:space="0" w:color="auto"/>
            <w:bottom w:val="none" w:sz="0" w:space="0" w:color="auto"/>
            <w:right w:val="none" w:sz="0" w:space="0" w:color="auto"/>
          </w:divBdr>
        </w:div>
        <w:div w:id="280891012">
          <w:marLeft w:val="0"/>
          <w:marRight w:val="0"/>
          <w:marTop w:val="0"/>
          <w:marBottom w:val="0"/>
          <w:divBdr>
            <w:top w:val="none" w:sz="0" w:space="0" w:color="auto"/>
            <w:left w:val="none" w:sz="0" w:space="0" w:color="auto"/>
            <w:bottom w:val="none" w:sz="0" w:space="0" w:color="auto"/>
            <w:right w:val="none" w:sz="0" w:space="0" w:color="auto"/>
          </w:divBdr>
        </w:div>
        <w:div w:id="280891013">
          <w:marLeft w:val="0"/>
          <w:marRight w:val="0"/>
          <w:marTop w:val="0"/>
          <w:marBottom w:val="0"/>
          <w:divBdr>
            <w:top w:val="none" w:sz="0" w:space="0" w:color="auto"/>
            <w:left w:val="none" w:sz="0" w:space="0" w:color="auto"/>
            <w:bottom w:val="none" w:sz="0" w:space="0" w:color="auto"/>
            <w:right w:val="none" w:sz="0" w:space="0" w:color="auto"/>
          </w:divBdr>
        </w:div>
        <w:div w:id="280891014">
          <w:marLeft w:val="0"/>
          <w:marRight w:val="0"/>
          <w:marTop w:val="0"/>
          <w:marBottom w:val="0"/>
          <w:divBdr>
            <w:top w:val="none" w:sz="0" w:space="0" w:color="auto"/>
            <w:left w:val="none" w:sz="0" w:space="0" w:color="auto"/>
            <w:bottom w:val="none" w:sz="0" w:space="0" w:color="auto"/>
            <w:right w:val="none" w:sz="0" w:space="0" w:color="auto"/>
          </w:divBdr>
        </w:div>
        <w:div w:id="280891015">
          <w:marLeft w:val="240"/>
          <w:marRight w:val="0"/>
          <w:marTop w:val="0"/>
          <w:marBottom w:val="0"/>
          <w:divBdr>
            <w:top w:val="none" w:sz="0" w:space="0" w:color="auto"/>
            <w:left w:val="none" w:sz="0" w:space="0" w:color="auto"/>
            <w:bottom w:val="none" w:sz="0" w:space="0" w:color="auto"/>
            <w:right w:val="none" w:sz="0" w:space="0" w:color="auto"/>
          </w:divBdr>
        </w:div>
        <w:div w:id="280891016">
          <w:marLeft w:val="0"/>
          <w:marRight w:val="0"/>
          <w:marTop w:val="0"/>
          <w:marBottom w:val="0"/>
          <w:divBdr>
            <w:top w:val="none" w:sz="0" w:space="0" w:color="auto"/>
            <w:left w:val="none" w:sz="0" w:space="0" w:color="auto"/>
            <w:bottom w:val="none" w:sz="0" w:space="0" w:color="auto"/>
            <w:right w:val="none" w:sz="0" w:space="0" w:color="auto"/>
          </w:divBdr>
        </w:div>
        <w:div w:id="28089101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9</cp:revision>
  <cp:lastPrinted>2003-10-24T02:07:00Z</cp:lastPrinted>
  <dcterms:created xsi:type="dcterms:W3CDTF">2008-09-21T23:31:00Z</dcterms:created>
  <dcterms:modified xsi:type="dcterms:W3CDTF">2019-04-16T00:24:00Z</dcterms:modified>
</cp:coreProperties>
</file>